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91D71"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b/>
          <w:bCs/>
          <w:color w:val="333333"/>
          <w:sz w:val="22"/>
          <w:szCs w:val="22"/>
          <w:lang w:val="en-SI" w:eastAsia="en-GB"/>
        </w:rPr>
        <w:t>From:</w:t>
      </w:r>
      <w:r w:rsidRPr="0090288C">
        <w:rPr>
          <w:rFonts w:ascii="Calibri" w:eastAsia="Times New Roman" w:hAnsi="Calibri" w:cs="Calibri"/>
          <w:color w:val="333333"/>
          <w:sz w:val="22"/>
          <w:szCs w:val="22"/>
          <w:lang w:val="en-SI" w:eastAsia="en-GB"/>
        </w:rPr>
        <w:t> Pediatrija  </w:t>
      </w:r>
      <w:r w:rsidRPr="0090288C">
        <w:rPr>
          <w:rFonts w:ascii="Calibri" w:eastAsia="Times New Roman" w:hAnsi="Calibri" w:cs="Calibri"/>
          <w:color w:val="333333"/>
          <w:sz w:val="22"/>
          <w:szCs w:val="22"/>
          <w:lang w:val="en-SI" w:eastAsia="en-GB"/>
        </w:rPr>
        <w:br/>
      </w:r>
      <w:r w:rsidRPr="0090288C">
        <w:rPr>
          <w:rFonts w:ascii="Calibri" w:eastAsia="Times New Roman" w:hAnsi="Calibri" w:cs="Calibri"/>
          <w:b/>
          <w:bCs/>
          <w:color w:val="333333"/>
          <w:sz w:val="22"/>
          <w:szCs w:val="22"/>
          <w:lang w:val="en-SI" w:eastAsia="en-GB"/>
        </w:rPr>
        <w:t>Sent:</w:t>
      </w:r>
      <w:r w:rsidRPr="0090288C">
        <w:rPr>
          <w:rFonts w:ascii="Calibri" w:eastAsia="Times New Roman" w:hAnsi="Calibri" w:cs="Calibri"/>
          <w:color w:val="333333"/>
          <w:sz w:val="22"/>
          <w:szCs w:val="22"/>
          <w:lang w:val="en-SI" w:eastAsia="en-GB"/>
        </w:rPr>
        <w:t> Monday, December 28, 2020 12:27 PM</w:t>
      </w:r>
      <w:r w:rsidRPr="0090288C">
        <w:rPr>
          <w:rFonts w:ascii="Calibri" w:eastAsia="Times New Roman" w:hAnsi="Calibri" w:cs="Calibri"/>
          <w:color w:val="333333"/>
          <w:sz w:val="22"/>
          <w:szCs w:val="22"/>
          <w:lang w:val="en-SI" w:eastAsia="en-GB"/>
        </w:rPr>
        <w:br/>
      </w:r>
      <w:r w:rsidRPr="0090288C">
        <w:rPr>
          <w:rFonts w:ascii="Calibri" w:eastAsia="Times New Roman" w:hAnsi="Calibri" w:cs="Calibri"/>
          <w:b/>
          <w:bCs/>
          <w:color w:val="333333"/>
          <w:sz w:val="22"/>
          <w:szCs w:val="22"/>
          <w:lang w:val="en-SI" w:eastAsia="en-GB"/>
        </w:rPr>
        <w:t>To:</w:t>
      </w:r>
      <w:r w:rsidRPr="0090288C">
        <w:rPr>
          <w:rFonts w:ascii="Calibri" w:eastAsia="Times New Roman" w:hAnsi="Calibri" w:cs="Calibri"/>
          <w:color w:val="333333"/>
          <w:sz w:val="22"/>
          <w:szCs w:val="22"/>
          <w:lang w:val="en-SI" w:eastAsia="en-GB"/>
        </w:rPr>
        <w:t> </w:t>
      </w:r>
      <w:hyperlink r:id="rId4" w:history="1">
        <w:r w:rsidRPr="0090288C">
          <w:rPr>
            <w:rFonts w:ascii="Calibri" w:eastAsia="Times New Roman" w:hAnsi="Calibri" w:cs="Calibri"/>
            <w:color w:val="954F72"/>
            <w:sz w:val="22"/>
            <w:szCs w:val="22"/>
            <w:u w:val="single"/>
            <w:lang w:val="en-SI" w:eastAsia="en-GB"/>
          </w:rPr>
          <w:t>gp.mz@gov.si</w:t>
        </w:r>
      </w:hyperlink>
      <w:r w:rsidRPr="0090288C">
        <w:rPr>
          <w:rFonts w:ascii="Calibri" w:eastAsia="Times New Roman" w:hAnsi="Calibri" w:cs="Calibri"/>
          <w:color w:val="333333"/>
          <w:sz w:val="22"/>
          <w:szCs w:val="22"/>
          <w:lang w:val="en-SI" w:eastAsia="en-GB"/>
        </w:rPr>
        <w:br/>
      </w:r>
      <w:r w:rsidRPr="0090288C">
        <w:rPr>
          <w:rFonts w:ascii="Calibri" w:eastAsia="Times New Roman" w:hAnsi="Calibri" w:cs="Calibri"/>
          <w:b/>
          <w:bCs/>
          <w:color w:val="333333"/>
          <w:sz w:val="22"/>
          <w:szCs w:val="22"/>
          <w:lang w:val="en-SI" w:eastAsia="en-GB"/>
        </w:rPr>
        <w:t>Subject:</w:t>
      </w:r>
      <w:r w:rsidRPr="0090288C">
        <w:rPr>
          <w:rFonts w:ascii="Calibri" w:eastAsia="Times New Roman" w:hAnsi="Calibri" w:cs="Calibri"/>
          <w:color w:val="333333"/>
          <w:sz w:val="22"/>
          <w:szCs w:val="22"/>
          <w:lang w:val="en-SI" w:eastAsia="en-GB"/>
        </w:rPr>
        <w:t> NUJNO : Pobuda za izboljšanje dostopnosti do cepljenja in izvajanja HAGT za Covid-19</w:t>
      </w:r>
      <w:r w:rsidRPr="0090288C">
        <w:rPr>
          <w:rFonts w:ascii="Calibri" w:eastAsia="Times New Roman" w:hAnsi="Calibri" w:cs="Calibri"/>
          <w:color w:val="333333"/>
          <w:sz w:val="22"/>
          <w:szCs w:val="22"/>
          <w:lang w:val="en-SI" w:eastAsia="en-GB"/>
        </w:rPr>
        <w:br/>
      </w:r>
      <w:r w:rsidRPr="0090288C">
        <w:rPr>
          <w:rFonts w:ascii="Calibri" w:eastAsia="Times New Roman" w:hAnsi="Calibri" w:cs="Calibri"/>
          <w:b/>
          <w:bCs/>
          <w:color w:val="333333"/>
          <w:sz w:val="22"/>
          <w:szCs w:val="22"/>
          <w:lang w:val="en-SI" w:eastAsia="en-GB"/>
        </w:rPr>
        <w:t>Importance:</w:t>
      </w:r>
      <w:r w:rsidRPr="0090288C">
        <w:rPr>
          <w:rFonts w:ascii="Calibri" w:eastAsia="Times New Roman" w:hAnsi="Calibri" w:cs="Calibri"/>
          <w:color w:val="333333"/>
          <w:sz w:val="22"/>
          <w:szCs w:val="22"/>
          <w:lang w:val="en-SI" w:eastAsia="en-GB"/>
        </w:rPr>
        <w:t> High</w:t>
      </w:r>
    </w:p>
    <w:p w14:paraId="4E7B649F"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6ED0092A"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MZ</w:t>
      </w:r>
    </w:p>
    <w:p w14:paraId="3DFC958E"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Državna sekretarka</w:t>
      </w:r>
    </w:p>
    <w:p w14:paraId="1E0247D2"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Mag. Marija Magajne</w:t>
      </w:r>
    </w:p>
    <w:p w14:paraId="588A17F5"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Štefanova 5,</w:t>
      </w:r>
    </w:p>
    <w:p w14:paraId="44C5F595"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1000 Ljubljana</w:t>
      </w:r>
    </w:p>
    <w:p w14:paraId="796B3E53"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2242F742"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7E145140"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Spoštovani</w:t>
      </w:r>
    </w:p>
    <w:p w14:paraId="6C7DFFE1"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38CE4FDA"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Na vas se obračam v vlogi predsednika Strokovnega Združenja zasebnih zdravnikov in zobozdravnikov Slovenije. Na združenje se vrstijo vprašanja tako glede cepljenja in tudi glede izvajanja HAGT proti Covid-19. Hvala vam za tolmačenje in še dodatno pojasnjevanje strategije cepljenja proti Covid-19. Ta v zadnji različici, pod enakimi pogoji, prednostno zajema tudi zasebne zdravnike in zobozdravnike Slovenije.</w:t>
      </w:r>
    </w:p>
    <w:p w14:paraId="5DDA3470"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Je pa v zvezi z izvajanjem cepljenj in testiranj zasebnih zdravnikov in zobozdravnikov, ter pri nas zaposlenih še vedno veliko operativnih vprašanj. Če država želi tako cepljenje, kot izvajaje HAGT, približati prebivalcem/državljanom je nujno, da vključi v izvajanje obojega vse izvajalce. Zaradi tega vam v nadaljevanju predlagam dvoje temeljnih načel v ravnanju.</w:t>
      </w:r>
    </w:p>
    <w:p w14:paraId="171A8927"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b/>
          <w:bCs/>
          <w:color w:val="333333"/>
          <w:sz w:val="22"/>
          <w:szCs w:val="22"/>
          <w:lang w:val="en-SI" w:eastAsia="en-GB"/>
        </w:rPr>
        <w:t> </w:t>
      </w:r>
    </w:p>
    <w:p w14:paraId="700C5630"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b/>
          <w:bCs/>
          <w:color w:val="333333"/>
          <w:sz w:val="22"/>
          <w:szCs w:val="22"/>
          <w:lang w:val="en-SI" w:eastAsia="en-GB"/>
        </w:rPr>
        <w:t>1. Izvajanje HAGT</w:t>
      </w:r>
      <w:r w:rsidRPr="0090288C">
        <w:rPr>
          <w:rFonts w:ascii="Calibri" w:eastAsia="Times New Roman" w:hAnsi="Calibri" w:cs="Calibri"/>
          <w:color w:val="333333"/>
          <w:sz w:val="22"/>
          <w:szCs w:val="22"/>
          <w:lang w:val="en-SI" w:eastAsia="en-GB"/>
        </w:rPr>
        <w:t> omogočite izvajati in pod enakimi pogoji plačajte vsem, ki jih znajo napraviti. To so nedvomno vsi zobo/zdravniki, pa tudi vse diplomirane/patronažne medicinske sestre. Če si bo vsaka zasebna zobo/zdravniška ordinacija naredila teste sama (in morda še kakemu sumljivemu pacientu), bo pritisk na večje izvajalce veliko manjši. Poleg tega boste zmanjšali število nujnih kontaktov (če zobozdravnik in njegova asistentka ne rabita 1x/teden v ZD na bris, je to samo za eno ordinacijo, 8+ kontaktov na mesec manj). Na ta način boste velikim Javnim zavodom olajšali nujna HAGT testiranja vseh, ki bodo kmalu drli na teste (učitelji…).</w:t>
      </w:r>
    </w:p>
    <w:p w14:paraId="2453520C"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b/>
          <w:bCs/>
          <w:color w:val="333333"/>
          <w:sz w:val="22"/>
          <w:szCs w:val="22"/>
          <w:lang w:val="en-SI" w:eastAsia="en-GB"/>
        </w:rPr>
        <w:t>2. Cepljenje proti Covid-19</w:t>
      </w:r>
      <w:r w:rsidRPr="0090288C">
        <w:rPr>
          <w:rFonts w:ascii="Calibri" w:eastAsia="Times New Roman" w:hAnsi="Calibri" w:cs="Calibri"/>
          <w:color w:val="333333"/>
          <w:sz w:val="22"/>
          <w:szCs w:val="22"/>
          <w:lang w:val="en-SI" w:eastAsia="en-GB"/>
        </w:rPr>
        <w:t> prav tako omogočite izvajati vsem, ki tudi sicer cepimo (in smo pripravljeni cepljenja izvajati). Sam veliko cepim in se zavedam, koliko dela to predstavlja. Če želimo prebivalce naše lepe domovine učinkovito in v kratkem roku pocepiti, ni prav nobene druge možnosti. JZ imajo veliko organizacijskih težav. Mi mali pa se znamo hitro in učinkovito odzivati na potrebe. Sam vam ponujam možnost, da cepim zasebne zobo/zdravnike mariborske regije takoj, ko mi dostavite cepivo. Verjamem, da bi kolegi zasebniki širom Slovenije, bili sposobni v kratkem času narediti podobno. Tako bi cepili del visoko rizičnih izvajalcev zdravstvene dejavnosti (povprečna starost zasebnega zobo/zdravnika je med našimi člani čez 60 let) brez, da bi obremenjevali Javne zavode. V nadaljevanju pa cepivo približali uporabnikom. Zaupanje pacientov v zdravnika, ki ga poznajo in je tisti, na katerega se tudi sicer obračajo, bo precepljenost zagotovo povečalo.</w:t>
      </w:r>
    </w:p>
    <w:p w14:paraId="2B7F4B56"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Za morebitne dodatne razgovore, izvedbo ali karkoli drugega sem na voljo na enakem telefonu, kot že pred leti (041 789 470). Hvala vam za vse kar počnete in ostanite zdravi</w:t>
      </w:r>
    </w:p>
    <w:p w14:paraId="4D79E5D4"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5872C9B6"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Lep pozdrav</w:t>
      </w:r>
    </w:p>
    <w:p w14:paraId="46B120D6"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144583CB"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Igor Dovnik, dr. med. specialist pediater</w:t>
      </w:r>
    </w:p>
    <w:p w14:paraId="49DDB240"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Predsednik Strokovnega združenja zasebnih zdravnikov in zobozdravnikov Slovenije</w:t>
      </w:r>
    </w:p>
    <w:p w14:paraId="590C213B" w14:textId="77777777" w:rsidR="0090288C"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22"/>
          <w:szCs w:val="22"/>
          <w:lang w:val="en-SI" w:eastAsia="en-GB"/>
        </w:rPr>
        <w:t> </w:t>
      </w:r>
    </w:p>
    <w:p w14:paraId="4CB6CA74" w14:textId="2C0CB7F8" w:rsidR="00F8577B" w:rsidRPr="0090288C" w:rsidRDefault="0090288C" w:rsidP="0090288C">
      <w:pPr>
        <w:shd w:val="clear" w:color="auto" w:fill="FFFFFF"/>
        <w:rPr>
          <w:rFonts w:ascii="Calibri" w:eastAsia="Times New Roman" w:hAnsi="Calibri" w:cs="Calibri"/>
          <w:color w:val="333333"/>
          <w:sz w:val="22"/>
          <w:szCs w:val="22"/>
          <w:lang w:val="en-SI" w:eastAsia="en-GB"/>
        </w:rPr>
      </w:pPr>
      <w:r w:rsidRPr="0090288C">
        <w:rPr>
          <w:rFonts w:ascii="Calibri" w:eastAsia="Times New Roman" w:hAnsi="Calibri" w:cs="Calibri"/>
          <w:color w:val="333333"/>
          <w:sz w:val="18"/>
          <w:szCs w:val="18"/>
          <w:lang w:val="en-SI" w:eastAsia="en-GB"/>
        </w:rPr>
        <w:t>Strokovno združenje zasebnih zdravnikov in zobozdravnikov Slovenije je prostovoljno Združenje, ki združuje nekaj več kot 900 članov zdravnikov in zobozdravnikov in je del Koordinacije zdravniških organizacij (KZO).</w:t>
      </w:r>
    </w:p>
    <w:sectPr w:rsidR="00F8577B" w:rsidRPr="009028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8C"/>
    <w:rsid w:val="0090288C"/>
    <w:rsid w:val="00F8577B"/>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55DBA043"/>
  <w15:chartTrackingRefBased/>
  <w15:docId w15:val="{41585AC8-CEBC-D44F-A13D-53359AF8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0288C"/>
    <w:rPr>
      <w:b/>
      <w:bCs/>
    </w:rPr>
  </w:style>
  <w:style w:type="character" w:styleId="Hyperlink">
    <w:name w:val="Hyperlink"/>
    <w:basedOn w:val="DefaultParagraphFont"/>
    <w:uiPriority w:val="99"/>
    <w:semiHidden/>
    <w:unhideWhenUsed/>
    <w:rsid w:val="009028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42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p.mz@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2748</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2020-12-30T16:19:00Z</dcterms:created>
  <dcterms:modified xsi:type="dcterms:W3CDTF">2020-12-30T16:19:00Z</dcterms:modified>
</cp:coreProperties>
</file>