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Spoštovani!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 osnovi vašega dopisa z dne 04.08.2016, kjer iščete opremo za ureditev cepilnega mesta, vam v prilogi pošiljamo ponudbo opreme in storitev. 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Redna cena za hladilnik MPR-S163-PE je 2.585,6 EUR.  V ceno je vključena dobava kamorkoli v Sloveniji in začetni zagon.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V kolikor imate nadaljnja vprašanja, nas prosimo pokličite.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Lep pozdrav!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AB2ED3" w:rsidRPr="00AB2ED3" w:rsidRDefault="00AB2ED3" w:rsidP="00AB2ED3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B2ED3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2709"/>
        <w:gridCol w:w="3402"/>
        <w:gridCol w:w="60"/>
      </w:tblGrid>
      <w:tr w:rsidR="00AB2ED3" w:rsidRPr="00AB2ED3" w:rsidTr="00AB2ED3">
        <w:tc>
          <w:tcPr>
            <w:tcW w:w="928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ED3" w:rsidRPr="00AB2ED3" w:rsidRDefault="00AB2ED3" w:rsidP="00AB2ED3">
            <w:pPr>
              <w:spacing w:before="100" w:beforeAutospacing="1" w:after="100" w:afterAutospacing="1" w:line="276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B2ED3">
              <w:rPr>
                <w:rFonts w:ascii="Times New Roman" w:eastAsia="Times New Roman" w:hAnsi="Times New Roman" w:cs="Times New Roman"/>
                <w:b/>
                <w:bCs/>
                <w:color w:val="1C93D2"/>
                <w:sz w:val="24"/>
                <w:szCs w:val="24"/>
                <w:lang w:eastAsia="sl-SI"/>
              </w:rPr>
              <w:t>Marko Kos</w:t>
            </w:r>
          </w:p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B2ED3">
              <w:rPr>
                <w:rFonts w:ascii="Times New Roman" w:eastAsia="Times New Roman" w:hAnsi="Times New Roman" w:cs="Times New Roman"/>
                <w:b/>
                <w:bCs/>
                <w:color w:val="D2D3D4"/>
                <w:sz w:val="24"/>
                <w:szCs w:val="24"/>
                <w:lang w:eastAsia="sl-SI"/>
              </w:rPr>
              <w:t>Komercialni vodja laboratorija/</w:t>
            </w:r>
            <w:proofErr w:type="spellStart"/>
            <w:r w:rsidRPr="00AB2ED3">
              <w:rPr>
                <w:rFonts w:ascii="Times New Roman" w:eastAsia="Times New Roman" w:hAnsi="Times New Roman" w:cs="Times New Roman"/>
                <w:b/>
                <w:bCs/>
                <w:color w:val="D2D3D4"/>
                <w:sz w:val="24"/>
                <w:szCs w:val="24"/>
                <w:lang w:eastAsia="sl-SI"/>
              </w:rPr>
              <w:t>Commercial</w:t>
            </w:r>
            <w:proofErr w:type="spellEnd"/>
            <w:r w:rsidRPr="00AB2ED3">
              <w:rPr>
                <w:rFonts w:ascii="Times New Roman" w:eastAsia="Times New Roman" w:hAnsi="Times New Roman" w:cs="Times New Roman"/>
                <w:b/>
                <w:bCs/>
                <w:color w:val="D2D3D4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AB2ED3">
              <w:rPr>
                <w:rFonts w:ascii="Times New Roman" w:eastAsia="Times New Roman" w:hAnsi="Times New Roman" w:cs="Times New Roman"/>
                <w:b/>
                <w:bCs/>
                <w:color w:val="D2D3D4"/>
                <w:sz w:val="24"/>
                <w:szCs w:val="24"/>
                <w:lang w:eastAsia="sl-SI"/>
              </w:rPr>
              <w:t>lab</w:t>
            </w:r>
            <w:proofErr w:type="spellEnd"/>
            <w:r w:rsidRPr="00AB2ED3">
              <w:rPr>
                <w:rFonts w:ascii="Times New Roman" w:eastAsia="Times New Roman" w:hAnsi="Times New Roman" w:cs="Times New Roman"/>
                <w:b/>
                <w:bCs/>
                <w:color w:val="D2D3D4"/>
                <w:sz w:val="24"/>
                <w:szCs w:val="24"/>
                <w:lang w:eastAsia="sl-SI"/>
              </w:rPr>
              <w:t xml:space="preserve"> manager</w:t>
            </w:r>
          </w:p>
        </w:tc>
        <w:tc>
          <w:tcPr>
            <w:tcW w:w="6" w:type="dxa"/>
            <w:vAlign w:val="center"/>
            <w:hideMark/>
          </w:tcPr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B2ED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</w:tr>
      <w:tr w:rsidR="00AB2ED3" w:rsidRPr="00AB2ED3" w:rsidTr="00AB2ED3">
        <w:tc>
          <w:tcPr>
            <w:tcW w:w="31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B2ED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inline distT="0" distB="0" distL="0" distR="0">
                      <wp:extent cx="1432560" cy="541020"/>
                      <wp:effectExtent l="0" t="0" r="0" b="0"/>
                      <wp:docPr id="1" name="Pravokotnik 1" descr="BELMET MI logo 2011 green cop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32560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AAA733" id="Pravokotnik 1" o:spid="_x0000_s1026" alt="BELMET MI logo 2011 green copy" style="width:112.8pt;height: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B2ED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B2ED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B2ED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</w:tc>
      </w:tr>
      <w:tr w:rsidR="00AB2ED3" w:rsidRPr="00AB2ED3" w:rsidTr="00AB2ED3">
        <w:trPr>
          <w:trHeight w:val="270"/>
        </w:trPr>
        <w:tc>
          <w:tcPr>
            <w:tcW w:w="0" w:type="auto"/>
            <w:vMerge/>
            <w:vAlign w:val="center"/>
            <w:hideMark/>
          </w:tcPr>
          <w:p w:rsidR="00AB2ED3" w:rsidRPr="00AB2ED3" w:rsidRDefault="00AB2ED3" w:rsidP="00AB2ED3">
            <w:pPr>
              <w:spacing w:before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7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>phone</w:t>
            </w:r>
            <w:proofErr w:type="spellEnd"/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>:  +386 1 51 888 10</w:t>
            </w:r>
          </w:p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>fax</w:t>
            </w:r>
            <w:proofErr w:type="spellEnd"/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>:         +386 1 51 888 20</w:t>
            </w:r>
          </w:p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 xml:space="preserve">URL:        </w:t>
            </w:r>
            <w:hyperlink r:id="rId4" w:history="1">
              <w:r w:rsidRPr="00AB2E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l-SI"/>
                </w:rPr>
                <w:t>www.belmet.si</w:t>
              </w:r>
            </w:hyperlink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>direct</w:t>
            </w:r>
            <w:proofErr w:type="spellEnd"/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>:   +386 1 51 888 23</w:t>
            </w:r>
          </w:p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>mobile</w:t>
            </w:r>
            <w:proofErr w:type="spellEnd"/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>: +386 40 202 741</w:t>
            </w:r>
          </w:p>
          <w:p w:rsidR="00AB2ED3" w:rsidRPr="00AB2ED3" w:rsidRDefault="00AB2ED3" w:rsidP="00AB2ED3">
            <w:pPr>
              <w:spacing w:before="100" w:beforeAutospacing="1" w:after="100" w:afterAutospacing="1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 xml:space="preserve">e-mail:   </w:t>
            </w:r>
            <w:hyperlink r:id="rId5" w:history="1">
              <w:r w:rsidRPr="00AB2E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l-SI"/>
                </w:rPr>
                <w:t>marko.kos@belmet.si</w:t>
              </w:r>
            </w:hyperlink>
            <w:r w:rsidRPr="00AB2ED3">
              <w:rPr>
                <w:rFonts w:ascii="Times New Roman" w:eastAsia="Times New Roman" w:hAnsi="Times New Roman" w:cs="Times New Roman"/>
                <w:color w:val="1C93D2"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B2ED3" w:rsidRPr="00AB2ED3" w:rsidRDefault="00AB2ED3" w:rsidP="00AB2ED3">
            <w:pPr>
              <w:spacing w:before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2ED3" w:rsidRPr="00AB2ED3" w:rsidTr="00AB2ED3">
        <w:tc>
          <w:tcPr>
            <w:tcW w:w="0" w:type="auto"/>
            <w:vAlign w:val="center"/>
            <w:hideMark/>
          </w:tcPr>
          <w:p w:rsidR="00AB2ED3" w:rsidRPr="00AB2ED3" w:rsidRDefault="00AB2ED3" w:rsidP="00AB2ED3">
            <w:pPr>
              <w:spacing w:before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2ED3" w:rsidRPr="00AB2ED3" w:rsidRDefault="00AB2ED3" w:rsidP="00AB2ED3">
            <w:pPr>
              <w:spacing w:before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2ED3" w:rsidRPr="00AB2ED3" w:rsidRDefault="00AB2ED3" w:rsidP="00AB2ED3">
            <w:pPr>
              <w:spacing w:before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AB2ED3" w:rsidRPr="00AB2ED3" w:rsidRDefault="00AB2ED3" w:rsidP="00AB2ED3">
            <w:pPr>
              <w:spacing w:before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</w:tbl>
    <w:p w:rsidR="003262BE" w:rsidRDefault="003262BE">
      <w:bookmarkStart w:id="0" w:name="_GoBack"/>
      <w:bookmarkEnd w:id="0"/>
    </w:p>
    <w:sectPr w:rsidR="003262BE" w:rsidSect="003C46FB">
      <w:pgSz w:w="11906" w:h="16838"/>
      <w:pgMar w:top="2722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D3"/>
    <w:rsid w:val="003262BE"/>
    <w:rsid w:val="003C46FB"/>
    <w:rsid w:val="004535B5"/>
    <w:rsid w:val="00817963"/>
    <w:rsid w:val="00AB2ED3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FC437-404D-4552-988F-E2F50A70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AB2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o.kos@belmet.si" TargetMode="External"/><Relationship Id="rId4" Type="http://schemas.openxmlformats.org/officeDocument/2006/relationships/hyperlink" Target="http://www.belmet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1</cp:revision>
  <dcterms:created xsi:type="dcterms:W3CDTF">2016-09-06T07:10:00Z</dcterms:created>
  <dcterms:modified xsi:type="dcterms:W3CDTF">2016-09-06T07:10:00Z</dcterms:modified>
</cp:coreProperties>
</file>